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100" w:rsidRDefault="00FC3FD0" w:rsidP="00FC3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Pracodawco!!!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</w:t>
      </w:r>
      <w:r w:rsidR="0099231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>szacowania zapotrzebowania na środki KFS na 202</w:t>
      </w:r>
      <w:r w:rsidRPr="00646A2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rok, Powiatowy Urząd Pracy</w:t>
      </w:r>
      <w:r w:rsidRPr="0064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923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46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Lipsku 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 do złożenia wstępnej deklaracji </w:t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2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badającej </w:t>
      </w:r>
      <w:r w:rsidR="00625100" w:rsidRPr="00C44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zapotrzebowanie na kształcenie ustawiczne </w:t>
      </w:r>
      <w:r w:rsidR="00C446E9" w:rsidRPr="00C44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pracowników i </w:t>
      </w:r>
      <w:r w:rsidR="00625100" w:rsidRPr="00C44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pracodawc</w:t>
      </w:r>
      <w:r w:rsidR="00C446E9" w:rsidRPr="00C446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ów</w:t>
      </w:r>
      <w:r w:rsidR="00C446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100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Krajowego Funduszu Szkoleniowego</w:t>
      </w:r>
      <w:r w:rsidR="00992311" w:rsidRPr="00992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2311"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992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992311"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do </w:t>
      </w:r>
      <w:r w:rsidR="00992311" w:rsidRPr="0064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06</w:t>
      </w:r>
      <w:r w:rsidR="00992311"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.1</w:t>
      </w:r>
      <w:r w:rsidR="00992311" w:rsidRPr="0064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992311"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992311" w:rsidRPr="0064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  <w:r w:rsidR="00992311"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roku.</w:t>
      </w:r>
      <w:r w:rsidR="009923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923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251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    </w:t>
      </w:r>
    </w:p>
    <w:p w:rsidR="00646A2B" w:rsidRDefault="00FC3FD0" w:rsidP="00FC3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Deklaracje prosimy przesyłać na adres e-mail: e.wojcik@puplipsko.pl </w:t>
      </w:r>
      <w:r w:rsidR="00625100" w:rsidRPr="0062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lub </w:t>
      </w:r>
      <w:r w:rsidR="00625100" w:rsidRPr="00625100">
        <w:rPr>
          <w:rFonts w:ascii="Times New Roman" w:hAnsi="Times New Roman"/>
          <w:b/>
          <w:sz w:val="24"/>
          <w:szCs w:val="24"/>
        </w:rPr>
        <w:t>składać w siedzibie Powiatowego Urzędu Pracy w Lipsku przy ul. Rynek 29</w:t>
      </w:r>
      <w:r w:rsidR="00625100">
        <w:rPr>
          <w:rFonts w:ascii="Times New Roman" w:hAnsi="Times New Roman"/>
          <w:b/>
          <w:sz w:val="24"/>
          <w:szCs w:val="24"/>
        </w:rPr>
        <w:t>.</w:t>
      </w:r>
      <w:r w:rsidR="00625100" w:rsidRPr="00625100">
        <w:rPr>
          <w:rFonts w:ascii="Times New Roman" w:hAnsi="Times New Roman"/>
          <w:b/>
          <w:sz w:val="24"/>
          <w:szCs w:val="24"/>
        </w:rPr>
        <w:t xml:space="preserve"> </w:t>
      </w:r>
      <w:r w:rsidR="0062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6251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tytule wiadomości prosimy wpisać: „Zapotrzebowanie na środki KFS w 2022 roku".</w:t>
      </w:r>
      <w:r w:rsidRPr="006251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10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Powiatowy Urząd Pracy w Lipsku</w:t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Krajowego Funduszu Szkoleniowego może dofinansować działania na rzecz kształcenia pracowników zatrudnionych w firmach działających na terenie </w:t>
      </w:r>
      <w:r w:rsidRPr="0064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Lipska</w:t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powiatu </w:t>
      </w:r>
      <w:r w:rsidRPr="0064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lipskieg</w:t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o.</w:t>
      </w:r>
    </w:p>
    <w:p w:rsidR="00625100" w:rsidRDefault="00625100" w:rsidP="00FC3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C3FD0" w:rsidRPr="00FC3FD0" w:rsidRDefault="00FC3FD0" w:rsidP="00FC3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Priorytety wydatkowania środków Krajowego Funduszu Szkoleniowego na 202</w:t>
      </w:r>
      <w:r w:rsidRPr="0064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 ustalone przez </w:t>
      </w:r>
      <w:r w:rsidR="002719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Ministra właściwego do spraw pracy</w:t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C3FD0" w:rsidRPr="00646A2B" w:rsidRDefault="00FC3FD0" w:rsidP="00FC3FD0">
      <w:pPr>
        <w:pStyle w:val="v1msolistparagraph"/>
        <w:numPr>
          <w:ilvl w:val="0"/>
          <w:numId w:val="4"/>
        </w:numPr>
        <w:shd w:val="clear" w:color="auto" w:fill="FFFFFF"/>
        <w:jc w:val="both"/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kształcenia ustawicznego osób zatrudnionych w firmach, które na skutek pandemii COVID-19, musiały podjąć działania w celu dostosowania się do zmienionej sytuacji rynkowej</w:t>
      </w:r>
    </w:p>
    <w:p w:rsidR="00FC3FD0" w:rsidRPr="00646A2B" w:rsidRDefault="00FC3FD0" w:rsidP="00FC3FD0">
      <w:pPr>
        <w:pStyle w:val="v1msolistparagraph"/>
        <w:numPr>
          <w:ilvl w:val="0"/>
          <w:numId w:val="4"/>
        </w:numPr>
        <w:shd w:val="clear" w:color="auto" w:fill="FFFFFF"/>
        <w:jc w:val="both"/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kształcenia ustawicznego osób powracających na rynek pracy po przerwie </w:t>
      </w:r>
      <w:r w:rsidRPr="00646A2B"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związanej ze sprawowaniem opieki nad dzieckiem</w:t>
      </w:r>
    </w:p>
    <w:p w:rsidR="00FC3FD0" w:rsidRPr="00646A2B" w:rsidRDefault="00FC3FD0" w:rsidP="00FC3FD0">
      <w:pPr>
        <w:pStyle w:val="v1msolistparagraph"/>
        <w:numPr>
          <w:ilvl w:val="0"/>
          <w:numId w:val="4"/>
        </w:numPr>
        <w:shd w:val="clear" w:color="auto" w:fill="FFFFFF"/>
        <w:jc w:val="both"/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kształcenia ustawicznego w zidentyfikowanych w danym powiecie lub województwie zawodach deficytowych</w:t>
      </w:r>
    </w:p>
    <w:p w:rsidR="00FC3FD0" w:rsidRPr="00646A2B" w:rsidRDefault="00FC3FD0" w:rsidP="00FC3FD0">
      <w:pPr>
        <w:pStyle w:val="v1msolistparagraph"/>
        <w:numPr>
          <w:ilvl w:val="0"/>
          <w:numId w:val="4"/>
        </w:numPr>
        <w:shd w:val="clear" w:color="auto" w:fill="FFFFFF"/>
        <w:jc w:val="both"/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kształcenia ustawicznego osób pracujących będących członkami rodzin </w:t>
      </w:r>
      <w:r w:rsidRPr="00646A2B"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wielodzietnych</w:t>
      </w:r>
    </w:p>
    <w:p w:rsidR="00FC3FD0" w:rsidRPr="00646A2B" w:rsidRDefault="00FC3FD0" w:rsidP="00FC3FD0">
      <w:pPr>
        <w:pStyle w:val="v1msolistparagraph"/>
        <w:numPr>
          <w:ilvl w:val="0"/>
          <w:numId w:val="4"/>
        </w:numPr>
        <w:shd w:val="clear" w:color="auto" w:fill="FFFFFF"/>
        <w:jc w:val="both"/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MRiPS</w:t>
      </w:r>
      <w:proofErr w:type="spellEnd"/>
    </w:p>
    <w:p w:rsidR="00FC3FD0" w:rsidRPr="00646A2B" w:rsidRDefault="00FC3FD0" w:rsidP="00FC3FD0">
      <w:pPr>
        <w:pStyle w:val="v1msolistparagraph"/>
        <w:numPr>
          <w:ilvl w:val="0"/>
          <w:numId w:val="4"/>
        </w:numPr>
        <w:shd w:val="clear" w:color="auto" w:fill="FFFFFF"/>
        <w:jc w:val="both"/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kształcenia ustawicznego w związku z zastosowaniem w firmach nowych </w:t>
      </w:r>
      <w:r w:rsidRPr="00646A2B"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technologii i narzędzi pracy, w tym także technologii i narzędzi cyfrowych oraz </w:t>
      </w:r>
      <w:r w:rsidRPr="00646A2B"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podnoszenie kompetencji cyfrowych</w:t>
      </w:r>
    </w:p>
    <w:p w:rsidR="00FC3FD0" w:rsidRPr="00646A2B" w:rsidRDefault="00FC3FD0" w:rsidP="00FC3FD0">
      <w:pPr>
        <w:pStyle w:val="v1msolistparagraph"/>
        <w:numPr>
          <w:ilvl w:val="0"/>
          <w:numId w:val="4"/>
        </w:numPr>
        <w:shd w:val="clear" w:color="auto" w:fill="FFFFFF"/>
        <w:jc w:val="both"/>
        <w:rPr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46A2B">
        <w:rPr>
          <w:rStyle w:val="v1markedcontent"/>
          <w:sz w:val="23"/>
          <w:szCs w:val="2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wsparcie kształcenia ustawicznego osób pracujących w branży motoryzacyjnej</w:t>
      </w:r>
    </w:p>
    <w:p w:rsidR="00FC3FD0" w:rsidRPr="00FC3FD0" w:rsidRDefault="00FC3FD0" w:rsidP="00FC3F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Finansowane mogą być, np.:</w:t>
      </w:r>
    </w:p>
    <w:p w:rsidR="00FC3FD0" w:rsidRPr="00FC3FD0" w:rsidRDefault="00FC3FD0" w:rsidP="00FC3FD0">
      <w:pPr>
        <w:numPr>
          <w:ilvl w:val="0"/>
          <w:numId w:val="3"/>
        </w:numPr>
        <w:shd w:val="clear" w:color="auto" w:fill="FFFFFF"/>
        <w:spacing w:after="0" w:line="240" w:lineRule="auto"/>
        <w:ind w:left="528" w:righ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>kursy i studia podyplomowe realizowane z inicjatywy pracodawcy lub za jego zgodą,</w:t>
      </w:r>
    </w:p>
    <w:p w:rsidR="00FC3FD0" w:rsidRPr="00FC3FD0" w:rsidRDefault="00FC3FD0" w:rsidP="00FC3FD0">
      <w:pPr>
        <w:numPr>
          <w:ilvl w:val="0"/>
          <w:numId w:val="3"/>
        </w:numPr>
        <w:shd w:val="clear" w:color="auto" w:fill="FFFFFF"/>
        <w:spacing w:after="0" w:line="240" w:lineRule="auto"/>
        <w:ind w:left="528" w:righ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egzaminy umożliwiające uzyskanie dokumentów potwierdzających nabycie umiejętności, kwalifikacji lub uprawnień zawodowych,</w:t>
      </w:r>
    </w:p>
    <w:p w:rsidR="00FC3FD0" w:rsidRPr="00FC3FD0" w:rsidRDefault="00FC3FD0" w:rsidP="00FC3FD0">
      <w:pPr>
        <w:numPr>
          <w:ilvl w:val="0"/>
          <w:numId w:val="3"/>
        </w:numPr>
        <w:shd w:val="clear" w:color="auto" w:fill="FFFFFF"/>
        <w:spacing w:after="0" w:line="240" w:lineRule="auto"/>
        <w:ind w:left="528" w:righ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lekarskie i psychologiczne wymagane do podjęcia kształcenia lub pracy zawodowej po ukończeniu kształcenia,</w:t>
      </w:r>
    </w:p>
    <w:p w:rsidR="00FC3FD0" w:rsidRPr="00FC3FD0" w:rsidRDefault="00FC3FD0" w:rsidP="00FC3FD0">
      <w:pPr>
        <w:numPr>
          <w:ilvl w:val="0"/>
          <w:numId w:val="3"/>
        </w:numPr>
        <w:shd w:val="clear" w:color="auto" w:fill="FFFFFF"/>
        <w:spacing w:after="0" w:line="240" w:lineRule="auto"/>
        <w:ind w:left="528" w:right="39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od następstw nieszczęśliwych wypadków w związku z podjętym kształceniem.</w:t>
      </w:r>
    </w:p>
    <w:p w:rsidR="00646A2B" w:rsidRDefault="00FC3FD0" w:rsidP="00FC3F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Finansowanie obejmuje 80% kosztów (w przypadku mikroprzedsiębiorstwa 100%),</w:t>
      </w:r>
      <w:r w:rsidRPr="0064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</w:t>
      </w:r>
      <w:r w:rsidR="00C446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bookmarkStart w:id="0" w:name="_GoBack"/>
      <w:bookmarkEnd w:id="0"/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więcej jednak niż 300% przeciętnego wynagrodzenia w danym roku na jednego</w:t>
      </w:r>
      <w:r w:rsidRPr="0064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uczestnika.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FC3FD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wstępnej deklaracji nie jest równoznaczne z wnioskiem o środki KFS.</w:t>
      </w:r>
    </w:p>
    <w:p w:rsidR="00FC3FD0" w:rsidRPr="00FC3FD0" w:rsidRDefault="00FC3FD0" w:rsidP="00FC3FD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o naborze wniosków o dofinansowanie z KFS zostanie umieszczona na stronie internetowej Urzędu w 202</w:t>
      </w:r>
      <w:r w:rsidRPr="00646A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FC3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 (niezwłocznie po uzyskaniu informacji o wysokości przyznanych środków).</w:t>
      </w:r>
    </w:p>
    <w:p w:rsidR="001E62C9" w:rsidRPr="00646A2B" w:rsidRDefault="001E62C9">
      <w:pPr>
        <w:rPr>
          <w:rFonts w:ascii="Times New Roman" w:hAnsi="Times New Roman" w:cs="Times New Roman"/>
        </w:rPr>
      </w:pPr>
    </w:p>
    <w:sectPr w:rsidR="001E62C9" w:rsidRPr="00646A2B" w:rsidSect="00C446E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1708"/>
    <w:multiLevelType w:val="multilevel"/>
    <w:tmpl w:val="74684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64693"/>
    <w:multiLevelType w:val="multilevel"/>
    <w:tmpl w:val="6FEE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8F2D95"/>
    <w:multiLevelType w:val="multilevel"/>
    <w:tmpl w:val="E5C6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3D73C6"/>
    <w:multiLevelType w:val="multilevel"/>
    <w:tmpl w:val="76AC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D0"/>
    <w:rsid w:val="001E62C9"/>
    <w:rsid w:val="002719D6"/>
    <w:rsid w:val="00625100"/>
    <w:rsid w:val="00646A2B"/>
    <w:rsid w:val="00992311"/>
    <w:rsid w:val="00AF572B"/>
    <w:rsid w:val="00C446E9"/>
    <w:rsid w:val="00FC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8896"/>
  <w15:chartTrackingRefBased/>
  <w15:docId w15:val="{D027D82E-B928-4378-95D7-2441A14E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listparagraph">
    <w:name w:val="v1msolistparagraph"/>
    <w:basedOn w:val="Normalny"/>
    <w:rsid w:val="00FC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1markedcontent">
    <w:name w:val="v1markedcontent"/>
    <w:basedOn w:val="Domylnaczcionkaakapitu"/>
    <w:rsid w:val="00FC3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2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08892">
              <w:marLeft w:val="0"/>
              <w:marRight w:val="150"/>
              <w:marTop w:val="150"/>
              <w:marBottom w:val="150"/>
              <w:divBdr>
                <w:top w:val="single" w:sz="6" w:space="11" w:color="E7EB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82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8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36EB-7489-4B20-8028-C011707E5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Wójcik</dc:creator>
  <cp:keywords/>
  <dc:description/>
  <cp:lastModifiedBy>Ewa Wójcik</cp:lastModifiedBy>
  <cp:revision>3</cp:revision>
  <dcterms:created xsi:type="dcterms:W3CDTF">2021-12-01T07:52:00Z</dcterms:created>
  <dcterms:modified xsi:type="dcterms:W3CDTF">2021-12-01T10:27:00Z</dcterms:modified>
</cp:coreProperties>
</file>